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Etude du dosage du chrome criii cr vi et leur extraction par membrane liquide émulsionnée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Chiha; Mahdi/ Samar, Med Elhadi/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pharmaceutiques/ dosage du chrome / par la méthode complexométrique/ </w:t>
            </w:r>
          </w:p>
        </w:tc>
      </w:tr>
    </w:tbl>
    <w:p>
      <w:pPr>
        <w:pStyle w:val="Heading3"/>
      </w:pPr>
      <w:r>
        <w:t>Résumé :</w:t>
      </w:r>
    </w:p>
    <w:p>
      <w:r>
        <w:t>Depuis quelques années le traitement des eaux industrielles par membranes a pris de plus en plus d'extension notamment dans le domaine des industries agro alimentaires pharmaceutiques et autres.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