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Etude et traitement des eaux de refroidssement de la machine a coulee continue radiale de l'acierie a oxygene n01 sider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Larbi; Lynda/ Université Badji Mokhtar/ Tifouti,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refroidissement/ expériumentale/ interdépendantes/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L'objet de cette étude était de recenser les problémes du circuit de refroidissement de la machine a coulée continue radiale de l'aciérie a oxygène n01 de déterminer les causes et de proposer des solutions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