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de l'eau du littoral d'annaba par l'impact chez le mulet doré liza aurata (poisson téléostéen)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Bouzenda; Rami/ Universite BADJI / Khebbeb, M / </w:t>
            </w:r>
          </w:p>
        </w:tc>
      </w:tr>
      <w:tr>
        <w:trPr>
          <w:trHeight w:val="567"/>
        </w:trPr>
        <w:tc>
          <w:tcPr>
            <w:tcW w:type="dxa" w:w="3000"/>
          </w:tcPr>
          <w:p>
            <w:r>
              <w:t>Nombre de Pages</w:t>
            </w:r>
          </w:p>
        </w:tc>
        <w:tc>
          <w:tcPr>
            <w:tcW w:type="dxa" w:w="7000"/>
          </w:tcPr>
          <w:p>
            <w:r>
              <w:t>372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Liza aurata/ Ecotoxicology/ Annaba gulf/ Biochemical composition/ Biomarker/ Bioindicator/ </w:t>
            </w:r>
          </w:p>
        </w:tc>
      </w:tr>
    </w:tbl>
    <w:p>
      <w:pPr>
        <w:pStyle w:val="Heading3"/>
      </w:pPr>
      <w:r>
        <w:t>Résumé :</w:t>
      </w:r>
    </w:p>
    <w:p>
      <w:r>
        <w:t>Létude menée s'inscrit dans le cadre d'un programme national de biosurveillance de la qualité des eaux du golfe d'annaba par l'utilisation d'une espèce bioindicatrice de la pollution, un mugilidés, liza aurata (risso, 1810). cette étude vise à évaluer l'impact d'une éventuelle pollution sur la réponse de quelques biomarqueurs du stress environnemental et la composition biochimique chez liza aurata. a cet effet, cette espèce est pêchée mensuellement sur une période d'une année (décembre 2011- novembre 2012) dans deux sites du golfe d'annaba : el hnaya éloigné de toute source polluante et sidi salem site exposé à la pollution.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