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Study of some pesticides on reproduction in laboratory animals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Ati; Samia/ Khelili,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reproduction/ cuniculus lepus/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aim of this study is to investigate the impact of an insecticide (Diflubenzuron, DFB), a  herbicide (Glyphostae, GLY), and a fungicide (Aroxystrobine, AZO) on reproduction, plasma biochemistry, blood components, organs’ histology and oxidative stress of domestic male rabbitCuniculus lepus.  Adult animals weighting 1700.54 ± 113.15 g,were divided into 4 groups; the control,the DFB(sub-groups D1: 250,D2: 500,D3: 750 mg/kg bw), the Gly (sub- groups D1:200, D2: 300, D3: 400 mg/kg bw), and the AZO (sub-groups D1:100,D2: 200,D3: 300 mg/kg bw),and then administrateddaily for 6 days/week by gavage for four weeks. The obtained results have shown a significant decrease in the total body weight of groups treated with the three pesticides, compared to the control.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