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Couplage simulation-optimisation par modèle de substitution neuro-évolutionnaire pour le pilotage par le produit des systèmes de production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Mihoubi; Bachir/ Université Badji Mokhtar/ Bouzouia, Brahim/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algorithme génétique/ système multi agents/ technologie RFID/ </w:t>
            </w:r>
          </w:p>
        </w:tc>
      </w:tr>
    </w:tbl>
    <w:p>
      <w:pPr>
        <w:pStyle w:val="Heading3"/>
      </w:pPr>
      <w:r>
        <w:t>Résumé :</w:t>
      </w:r>
    </w:p>
    <w:p>
      <w:r>
        <w:t>L'objectifprincipal de notre thèse est de proposer une approche hybride basée sur les systèmes multi agents (SMA) d'un coté, et l'exploitation d'une technique d'optimisation assistéepar un réseau neuronal, de l'autre côté, pour un pilotage réactif et optimal d'un système flexible robotisé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