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ophtometrique des complexes cr (lll) et cr v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, Yacine/ Université Badji Mokhtar/ Betehi, 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phtomet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nalyse chimique présente un outil actif damaines de recherche scientifique et comporte des methodes et des techniques tres importante pour la détermin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