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 et structure des azepino ind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ia; Fatiha/ Université Badji Mokhtar/ Benloucif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zépino indoles sont des alcaloides/ pictet spengler/ intermédiaires appel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zéoino indoles sont des alcaloides du types strychnos elles sont utilisés comme précurseurs dans la synthèse des alcaloides telles que les perhydro carbazol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