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 et structure des azepino indo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mia; Fatiha/ Université Badji Mokhtar/ Benloucif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azépino indoles sont des alcaloides/ pictet spengler/ intermédiaires appelé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azéoino indoles sont des alcaloides du types strychnos elles sont utilisés comme précurseurs dans la synthèse des alcaloides telles que les perhydro carbazol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