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propriétes structurales, electriques et optiques de couches minces de silicium microcristallin(uc-Si)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Ayed/ Mahdjoubi, Liamine/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silicium microcristallin/ technologie des cellules/ </w:t>
            </w:r>
          </w:p>
        </w:tc>
      </w:tr>
    </w:tbl>
    <w:p>
      <w:pPr>
        <w:pStyle w:val="Heading3"/>
      </w:pPr>
      <w:r>
        <w:t>Résumé :</w:t>
      </w:r>
    </w:p>
    <w:p>
      <w:r>
        <w:t>Le silicium microcristallin apparait comme l'un des semi-conducteurs les plus prometteurs dans la technologie des cellules solaires et des écrans video plats car la maitrise de son élaboration en couche mince déposée à basse température du substrat , n'est plus à démontrer. Ce qui lui procure un faible coût de revient. ainsi , la préparation des couches minces de ce matériau à la plus faibletempérature possible, constitue actuellement notre préoccupation essentielle à l'instar de nombreux chercheurs dans le monde.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