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propriétés, structurales, électroniques, optiques et thermodynamiques des composés semiconducteurs CaS, CaSe et CaTe et leurs alliages par la méthode des ondes planes augmentées et linéairisées (FP-LAPW)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Menouba/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composés binaires CaS, CaSe et CaTe/ la densité/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les composés binaires CaS, CaSe et CaTe et leurs alliages ternaires CaS1-xTex  et CaS1-xSe en utilisant des méthodes de premiers principes basées sur la théorie de la fonctionnelle de la densité (DFT) à travers la méthode linéaire des ondes planes augmentées et linéarisées(FP6LAPW) implémentée par le code Wien 97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