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fondamentales des alliages quaternaires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Oumelaz; Fayçal/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alliages quaternaires/ optiques et thermiques des alliages/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théorique sur les propriétés structurales, électroniques, optiques et thermiques des alliages quaternaires All-xGaxPysB16Y dans la structure zinc blende, en utilisant la méthode des ondes planes augmentées (Fp-LAPW) implémentée dans le code  de calcul WIEN2K basée sur la théorie de la fonctionnelle de la densité DFT.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