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predictive d'une station de production d'eau glacée badée sur un compresseur scroll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Matoug; Lamia/ Université Badji Mokhtar/ Khadir, M. Tarek/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compresseurs dynamiques/ déshydrateur/ chambre d'aspiration/ </w:t>
            </w:r>
          </w:p>
        </w:tc>
      </w:tr>
    </w:tbl>
    <w:p>
      <w:pPr>
        <w:pStyle w:val="Heading3"/>
      </w:pPr>
      <w:r>
        <w:t>Résumé :</w:t>
      </w:r>
    </w:p>
    <w:p>
      <w:r>
        <w:t xml:space="preserve">Ces demières années, l'exigencede plus de performances, de meilleures qualités ainsi qu'une réduction des coûts de production de la part des industriels ne cessent de croître. l'objectif principal de la commande d'un de production est de maintenir les sorties proches d'une valeur désirée ou alors de poursuivre une référence donnée par la température d'un produit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