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Synthèse des générateurs de residus robustes pour la detection des defauts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Kechida; Sihem/ Université Badji Mokhtar/ Debbache Nasr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d'etat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Détection et localisation / générateurs de résidus/ diagnostic industriel/ </w:t>
            </w:r>
          </w:p>
        </w:tc>
      </w:tr>
    </w:tbl>
    <w:p>
      <w:pPr>
        <w:pStyle w:val="Heading3"/>
      </w:pPr>
      <w:r>
        <w:t>Résumé :</w:t>
      </w:r>
    </w:p>
    <w:p>
      <w:r>
        <w:t>La problématique de la surveillance couvre un domaine très large et a fait l'objet de nombreux travaux de recherche. Deux communautés scientifiques différentes (système continu/ système évènementiel) ont contribué aux développements des méthodes de surveillance dont le but est de garantir une sécurité optimale des installations industrielles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