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prédictive généralisée robuste etude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Debbeh; Abdesslem/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f.f.155-158.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prédicteur optimal/ horizon de commande/ respect des contraintes/ </w:t>
            </w:r>
          </w:p>
        </w:tc>
      </w:tr>
    </w:tbl>
    <w:p>
      <w:pPr>
        <w:pStyle w:val="Heading3"/>
      </w:pPr>
      <w:r>
        <w:t>Résumé :</w:t>
      </w:r>
    </w:p>
    <w:p>
      <w:r>
        <w:t>Ce travail réside dans l'utilisation de spécifications temporelles pour la synthèse d'une robustification de lois de commande prédictive par la paramétrisation de youla. Cet aspect a permis d'aboutir à une méthodologie pour laquelle le compromis robustesse/performance est facile à ajuster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