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de nouveaux matériaux a base d'oxydes de ti et v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Bouchelaghem; Wahiba/ Université Badji Mokhtar/ Benmoussa,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a base/ d'oxydes de ti et v/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des phosphates et silicophosphates de métaux de transitiondc mcttre en évidencc un nombre tres important de nouveau composes ,-&gt; par une charpente mime fonnée d’oetaédres MO6 (M = metal deii’ et de tétraedres M’O4 (M’= P ,ou Si ) .Ces composes présentcnt des propriétés physiques intéréssentes _ is phosphates bronzes de tungstene ont ull eomportement semi -'1-.1-a.aL_l anisotrope . L'étude des titanophosphates et silico titariophospltates a_;t."i1;\ pouvaient étre de tres bons condueteurs ioniques .In :Jl,’;~t_‘§j'_‘i1;1lc‘S dc vanadium présentent d’excellentes propriétés atalytiques </w:t>
        <w:br/>
        <w:br/>
        <w:t>dans ce travail , nous avons dams un premier temps synthétisé les_~\  _&lt;Ti1‘;O7 (A = Ca , Sr ) en suite nous avons tenté la SubstitutionIn 11:12:: dc magnesium par deux atomes de lithium dans la structure duwig:-:v:~: §'».Ig;Ti4P6O1,,po11r étudier la stabilité de la structure . Dans un troisieme ".-T‘Ll.&lt; avons entrepris l’étude systématique des systemes Ti - P - O e2I - P -O . avec des essais de Substitution du P pour du 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