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Synthese d'ethanolamine a chiralite multiple par ouverture d'oxazolidine et d'iminoalcool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 Hamlat; Hayette/ Université Badji Mokhtar/ Ladjama, D./ </w:t>
            </w:r>
          </w:p>
        </w:tc>
      </w:tr>
      <w:tr>
        <w:trPr>
          <w:trHeight w:val="567"/>
        </w:trPr>
        <w:tc>
          <w:tcPr>
            <w:tcW w:type="dxa" w:w="3000"/>
          </w:tcPr>
          <w:p>
            <w:r>
              <w:t>Nombre de Pages</w:t>
            </w:r>
          </w:p>
        </w:tc>
        <w:tc>
          <w:tcPr>
            <w:tcW w:type="dxa" w:w="7000"/>
          </w:tcPr>
          <w:p>
            <w:r>
              <w:t>104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 </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oxazolidine / ethanolamine/ iminoalcool / </w:t>
            </w:r>
          </w:p>
        </w:tc>
      </w:tr>
    </w:tbl>
    <w:p>
      <w:pPr>
        <w:pStyle w:val="Heading3"/>
      </w:pPr>
      <w:r>
        <w:t>Résumé :</w:t>
      </w:r>
    </w:p>
    <w:p>
      <w:r>
        <w:t>Trés importanat pour l'homme et son environnement les produit appéles pesticides sont classés selon leur fonction en insecherbicdes et fongicides .A ces différntes catégories ,nous pouvons ajouter les agents de fumigation .les larvicides ,les antimites et les raticides.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