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l'électrode à disque tournant à l'étude du comportement électrochimique du cuivre en milieu neutre et en milieu acide en absence et en présence d'espèces sulfureé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Abdi;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Louis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cuivre/ corrosion et passivation/ </w:t>
            </w:r>
          </w:p>
        </w:tc>
      </w:tr>
    </w:tbl>
    <w:p>
      <w:pPr>
        <w:pStyle w:val="Heading3"/>
      </w:pPr>
      <w:r>
        <w:t>Résumé :</w:t>
      </w:r>
    </w:p>
    <w:p>
      <w:r>
        <w:t>Le comportement électrochimique du cuivre a été étudie en mililieu borate de sodium et en acide perchorique soit en l'absence soite en présenced'espéces sulfuréees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