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composition du méthanol sur catalyseurs à base de cuivre de zinc et d'aluminium : propriétés physiques des oxydes précurseurs et activités catalytiqu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ouissi; Ahmed/ Unversite Houari Boumediene/ Bettahar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anol sur catalyseurs/ propriétés phys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