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des complexes des métaux lourds avec les hétéropoly -2- azorésorcinol. mise au point de leur séparation par. hplc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Chaouch; Med Ridha/ Unversité Badji Mokhtar/ Boumahraz,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hplc/ des complexes des métaux/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