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matériaux semiconducteurs propres a la détection spécifique de l'ammoniac dans l'atmosphère: les oxynitrures de germanium et de zinc.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Ghers; Mokhtar/ Université De Rennes1/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Rennes1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l'ammoniac/ Semiconducteurs/ oxynitrures/ </w:t>
            </w:r>
          </w:p>
        </w:tc>
      </w:tr>
    </w:tbl>
    <w:p>
      <w:pPr>
        <w:pStyle w:val="Heading3"/>
      </w:pPr>
      <w:r>
        <w:t>Résumé :</w:t>
      </w:r>
    </w:p>
    <w:p>
      <w:r>
        <w:t>Ce travail a été effectue au laboratoire d'electronique des semiconducteurs du groupe d'electronique et de physique des materiaux et au laboratoire de chimie minerale c de l'université de rennes1.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