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chimique et activités biologiques des substances issues de Drimia numidica (Jord. &amp; Fourr.) J.C.Manning Goldblatt du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Khenniche; Fares/ Université Badji Mokhtar/ Slimani, Abderachid             /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activité antioxydante/ drimia numidica/ teneur totale en phénols/ </w:t>
            </w:r>
          </w:p>
        </w:tc>
      </w:tr>
    </w:tbl>
    <w:p>
      <w:pPr>
        <w:pStyle w:val="Heading3"/>
      </w:pPr>
      <w:r>
        <w:t>Résumé :</w:t>
      </w:r>
    </w:p>
    <w:p>
      <w:r>
        <w:t xml:space="preserve">La Scille est une plante qui pousse dans les régions bordant la mer Méditerranée, y compris en Algérie. Dans le passé, La Scille était utilisée en médecine en raison de ses nombreuses propriétés médicinales, notamment la variété blanche. La  variété rouge était utilisée uniquement pour tuer les souris et les rats. La classification de La Scille a été améliorée à l'époque moderne, avec plus de six espèces différentes identifiées. Toutes ces espèces sont regroupées sous le nom de Drimia  maritima.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