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l'analyse elastoplastique des structures formèes de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Souici; Rania/ Université Badji Mokhtar/ Hadidane, Yazid/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methode des elements finis/ structures/ poutre/ analyse élastoplastique des structures/ méthode des rotules plastiques/ </w:t>
            </w:r>
          </w:p>
        </w:tc>
      </w:tr>
    </w:tbl>
    <w:p>
      <w:pPr>
        <w:pStyle w:val="Heading3"/>
      </w:pPr>
      <w:r>
        <w:t>Résumé :</w:t>
      </w:r>
    </w:p>
    <w:p>
      <w:r>
        <w:t>Le travail de recherche présenté dans ce mémoire se situe dans le domaine de l'analyse  des structures par la méthode des éléments finis (mef), et plus précisément, de l'analyse non linéaire élastoplastique des structures. notre étude a pour objectif essentiel d'analyser le comportement des | structures planes formées de poutres et de suivre la propagation de la plastification dans celles-ci sous des charges concentrées jusqu'à la ruine, sans avoir recours aux méthodes itératives, et ce, en utilisant la méthode des rotules plastiques qui se base sur le concept rotule-par-rotule supposant un comportement linéaire élastique entre la formation de deux rotules successives. en plus d'un calcul linéaire des structures formées de poutres par le biais du programme mef élaboré en langage fortran dont les | résultats ont été comparés à ceux obtenus par le logiciel sap2000 version 9, nous avons testé quelques | structures en analyse élastoplastique avec validation et discussions des résultats obtenus par le | programme mef qui détecte la formation successive des rotules plastiques dans la structure jusqu'a la ruine. l'intérêt pratique de cette recherche se situe non seulement dans la détermination de la charge r provoquant la ruine de la structure, mais également dans la possibilité de dépister les zones les plus vulnérables, celles où apparaissent les premières rotules plastiques par le biais du programme développé dans le cadre de notre étude, afin de prévoir d'éventuels renforcements.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