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modélisation des signaux EBIC et CL dans matériausemiconducteur polycristallin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Mohamed Chérif/ Université Badji Mokhtar/ Mekki, D.E./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caractéristiques/ évaluation quantitative/ </w:t>
            </w:r>
          </w:p>
        </w:tc>
      </w:tr>
    </w:tbl>
    <w:p>
      <w:pPr>
        <w:pStyle w:val="Heading3"/>
      </w:pPr>
      <w:r>
        <w:t>Résumé :</w:t>
      </w:r>
    </w:p>
    <w:p>
      <w:r>
        <w:t>Le but de cette études était de jeter les bases d'une évaluation quantitative de quelques paramètres caractéristiques de processus physiques analysés en modes EBIC et CL et CE, dans des semiconducteurs polycristallins.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