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Réalisation et caracterisations optiques de couches minces ZnS, ZnO, CoxOy, CoxSy par la technique spray.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Tabet - Derraz; Hind/ Université Badji Mokhtar/ Benramdane, N./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iV- 162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Sidi-Bel Abbes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Benramdane, N./ Tabet-Derraz, Hind/ Université Sidi-Bel Abbès/ </w:t>
            </w:r>
          </w:p>
        </w:tc>
      </w:tr>
    </w:tbl>
    <w:p>
      <w:pPr>
        <w:pStyle w:val="Heading3"/>
      </w:pPr>
      <w:r>
        <w:t>Résumé :</w:t>
      </w:r>
    </w:p>
    <w:p>
      <w:r>
        <w:t>De nombreux  travaux ont été consacrés à la fabrication des couches minces La méthode soray utilisée au laboratoire est d'une importance considérable vu la simplicité de sa mise en oeuvre.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