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chimico physique et mecanique de l'argile expansible locale et betons legers a sa base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Chaid; R /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mécanique/ bétons/ chimico/ </w:t>
            </w:r>
          </w:p>
        </w:tc>
      </w:tr>
    </w:tbl>
    <w:p>
      <w:pPr>
        <w:pStyle w:val="Heading3"/>
      </w:pPr>
      <w:r>
        <w:t>Résumé :</w:t>
      </w:r>
    </w:p>
    <w:p>
      <w:r>
        <w:t>Le renre de sahle influeet la résistance mécanique finale qu pavement suc le molé de durcissement en général les bétons à hase de sabl urci. résistants ceux à base de gate qiere sont les plus se classent en deuxième position avec laitier pranulé à base de sahle d'arpile sont les moins rési alors que ceux cette caractéristique peut être avantareuse pour certaines constructions exigeant des durcissementé actifs. le retardement du durcissement observé dans les bétons est du en grande partie à la présence de portlandite ca avec sa forme exanonale et sa longueure allant jusqu'à micronsà l'encontre avec le temps leur résistance s'accroit à jours on peut bien distinguer les géls d'hydrosilicates de calcium de forme cubique.a part le type de sable utilisé plusieur paramètres influent sur leur résistance : rapport eau/ciment, granumétrie des rrains: temps de vikration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