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Hydrogéologie et vulnérabilité à la pollution des ressources en eau dans la plaine de kebir ouest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Bouleknafet; Zohir/ Derradji, El-fadel/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propriétés physico/ chimiques/ eaux souterraines/ kébir ouest/ </w:t>
            </w:r>
          </w:p>
        </w:tc>
      </w:tr>
    </w:tbl>
    <w:p>
      <w:pPr>
        <w:pStyle w:val="Heading3"/>
      </w:pPr>
      <w:r>
        <w:t>Résumé :</w:t>
      </w:r>
    </w:p>
    <w:p>
      <w:r>
        <w:t>Le problème de l'absence d'eau douce au fil du temps en raison de notre situation géographique ou de notre utilisation irrationnelle, ainsi que du problème de pollution des sources nettes, nous oblige à trouver des solutions rapides, durables et efficaces pour assurer la conformité et ne pas tomber dans le tabou. la plupart des gens ne connaissent pas la vérité de l'eau et ils ne peuvent pas estimer sa valeur. la plaine de kebir ouest est une zone côtière à l'est de skikda. son climat et sa formation géologique ont contribué à créer des conditions idéales pour la création des réservoirs importants d'eaux souterraines, et de surface sous forme d'étangs et de marais, ainsi qu'au réseau hydrographique. les eaux souterraines sont considérées comme la principale ressource fournissant de l'eau potable à la région, en raison de sa disponibilité et de sa distance par rapport aux sources de pollution. cependant, au fur et à mesure, l'augmentation de l'activité agricole et industrielle due à la forte croissance démographique a rendu ces réservoirs menacés par la pollution de toutes sortes. la demande d'eau augmente de jour en jour pour l'usage domestique ou pour les secteurs de l'agriculture et de l'industrie, mais ces consommateurs n'ont pas respecté les règles de sécurité, car les usines déversent leurs déchets dans l'environnement et dans les vallées directement sans traitement, comme c'est le cas pour la plupart des maisons qui ne disposent pas de systèmes d'assainissement , alors que dans le cas de l'agriculture, l'utilisation d'engrais au hasard et sévèrement augmente la pollution du sol, et par conséquent les réservoirs devient en danger. cette étude a été menée dans la plain de kebir ouest pour déterminer les propriétés physiques et chimiques de cette eau et donc identifier les sources et les degrés de pollution et l'impact des polluants provenant de l'industrie, de l'agriculture et des déchets ménagers qui ont touché les eaux souterraines et superficielles, en essayant de trouver des solutions appropriées pour économiser la richesse en eau. parce que c'est la source de la vie et nous ne pouvons pas vivre sans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