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des bis-oxazolidinones a partir des carboxylsulfamides .evaluation toxicologique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Allaoui; Assia/ Unversité Badji Mokhtar/ Berredjem, M./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iscyanate de chlorosulfonyl/ bis oxazolidinone sulfonamid/ </w:t>
            </w:r>
          </w:p>
        </w:tc>
      </w:tr>
    </w:tbl>
    <w:p>
      <w:pPr>
        <w:pStyle w:val="Heading3"/>
      </w:pPr>
      <w:r>
        <w:t>Résumé :</w:t>
      </w:r>
    </w:p>
    <w:p>
      <w:r>
        <w:t>Dans  ce travail, nous avons synthétisé  une nouvelle série des  carboxylsulfamides issus  d'hydroxyesters   et  azolidinones via l'aménagement fonctionnel de l'isocyanate de chlorosulfonyle (ICS)  par une suite réactionnelle : carbamoylation famoylation    Nous avons synthetisé les Bis oxazolidinones-sulfonamide par la condensation des carboxylsulfamides avec  les oxazolidinones  dans   des  conditions douces   Nous avons  également réalisé la synthèse des  Bis oxazolidinones sulfone par cyclisation intramoléculaire des carboxylsulfamides réduits dans les conditions de la réaction de Mitsunobu.         Les Bis oxazolidinones laissent présager d'intéressantes perspectives sur le plan chimique et pharmacologique.</w:t>
        <w:br/>
        <w:br/>
        <w:t>Les structures des composés synthétisés ont été élucidées  par les méthodes spectroscopiquesuellesnfrarouge,résonance magnétique nucléaire et  spectrométrie de masse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