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5 Et 6- nitro benzoxazolinone benzothiazolinone et ses derives synthese et proprietes pharmacologiques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Samia/ Unversité Badji Mokhtar/ Aichaoui, H./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benzoxazolinone/ 5 et 6-nitro benzothiazolinone./ </w:t>
            </w:r>
          </w:p>
        </w:tc>
      </w:tr>
    </w:tbl>
    <w:p>
      <w:pPr>
        <w:pStyle w:val="Heading3"/>
      </w:pPr>
      <w:r>
        <w:t>Résumé :</w:t>
      </w:r>
    </w:p>
    <w:p>
      <w:r>
        <w:t>L'étude que nous avons réalisée était consacrée à la préparation d'une série de dérivés de la benzoxazolinone et son bioisoster la benzothiazolinone substituée en position 5 et 6 par un pharmacophore nitro.  en effet l'association au sein d'une même molécule de deux pharmacophore nitro- benzoxa(thia)zolinone, constitue un exemple caractéristique de la pharmacomodulation, et il se trouve largement utilisé dans des séries médicamenteuses variées notamment dans celles des antiba  la synthèse de ces composés et de leurs dérivées a été réalisée par une réaction d'hétérocyclisation d'une série d'ortho-aminophénol et ortho-amino-thiophénol convenablement substitués   plan pharmacologique les testes  ntibactériens on montre une activité intéressante. ces composes ont été caractérises par les méthodes spectroscopiques usuelles (ir, rmn, 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