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géologiques pétrographiques minéralogiques et gîtologiques des substances utiles liées au diapir de guellal sétif nord est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Bouttine; Nouar/ Université Badji Mokhtar/ Toubal, 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Sétif/ géophysique/ guellal/ diapir/ triasique/ </w:t>
            </w:r>
          </w:p>
        </w:tc>
      </w:tr>
    </w:tbl>
    <w:p>
      <w:pPr>
        <w:pStyle w:val="Heading3"/>
      </w:pPr>
      <w:r>
        <w:t>Résumé :</w:t>
      </w:r>
    </w:p>
    <w:p>
      <w:r>
        <w:t xml:space="preserve">Le diapir de guellal se trouve à environ 20 km au sud-ouest de la ville de sétif (nord-est d'algérie). il fait partie du domaine des hautes plaines sétifiennes. ce domaine est limité au nord par les monts de djemila et au sud par les premiers contreforts des monts du hodna, et s'étend entre dj.zdimm à l'ouest et le domaine néritique constantinois à l'est. la géologie des hautes plaines sétifiennes est très compliquée, ce domaine est affecté par l'orogenèse alpine sous forme de nappes reposant en discordance angulaire sur l'ensemble autochtone et parautochtone hodnéen. lithostratigraphiquement la région de guellal est représenté par des formations allant du trias au quaternaire. les données de la géologie basées sur la position qu'il occupe ce diapir, la forme circulaire ensurface et le bombement des terrains qu'il entourent ainsi, les données fournies par les travaux de sondages et forages ( sonarem 1971-1979) appuyer par d'autres travaux de géophysiques plus récemment (a. zerdazi 1990 ) sont convergent vers l'hypothèse diapirique de ce pointement triasique. la mise en surface de ce dernier est probablement facilitée par le système de failles qui affecte la région. les principales substances utiles de ce diapir sont représentées essentiellement par des dépôts évaporitiques (gypse et sel gemme).les dépôts de gypse sont répandus en surface en amas et en masse isolés et /ou broyés, et sous forme de minces couche de quelques mètres en profondeur. alors que le sel gemme (halite) est répandus uniquement en profondeur en formant un gisement d'une grande importance économique. l'étude pétrographique des formations évaporitiques montre l'existance de quatres types de gypse, cristallin, microcristallin, alabastrite et fibreux, de couleur blanchâtre, rougeâtre, rosâtre et grisâtre liés à des impuretés. les minéraux accompagnateurs sont formés par de l'anhydrite, de la calcite et des oxydes et hydroxydes de fer. l'étude minéralogique (diffraction aux rayons x) a puconfirmer les données de la pétrographie en prouvant l'existance surtout du gypse, de l'anhydrite et de la calcite. le trias est caractérisé par un climat aride et un degré d'évaporation élevé , ce qui a conduit à la précipitation d'ions ca++ , so3 --, na+ , cl- en donnant des dépôts de sel et de gypse. le diapir de guellal est exploité pour le sel gemme, d'où l'enasel le produit on procède le pompage de la saumure résultante de la dissolution du sel du gisement sous terrain (se fait par la recharge de la nappe par les eaux pluviales du bassin versant) vers des bassins conçus pour cet usage d'où et sous l'effet de l'évaporation la saumure se concentre et les ions qu'elle contient précipitent endonnant une couche de sel. récolté, transporté le sel rentre dans un atelier de conditionnement qui se débute par le lavage et se termine par la commercialisation. des analyses ont fait quotidiennement et à chaque étape au niveau du laboratoire pour vérifier la qualité du sel. les informations que nous avons obtenu indiquent une bonne qualité de sel. la production actuelle reste modeste (généralement ne dépasse 20000 t par an) en tenant compte le tonnage du gisement (263 millions tonnes).par comparaison le diapir d'el-outaya situé au nord de biskra, dans le versant sud de l'atlas saharien est un diapir apparent et actif formant un dôme de sel exploité par l'enasel, au contraire le diapir de guellal est un diapir sous terrain (son piston salifère).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