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leurs utilisations dans le bassin versant de l'oued kébir ouest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Daifallah; Tarek/ Hani, Azzedine/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ressources en eau/ bassin versant/ offre/demande/ kébir ouest/ </w:t>
            </w:r>
          </w:p>
        </w:tc>
      </w:tr>
    </w:tbl>
    <w:p>
      <w:pPr>
        <w:pStyle w:val="Heading3"/>
      </w:pPr>
      <w:r>
        <w:t>Résumé :</w:t>
      </w:r>
    </w:p>
    <w:p>
      <w:r>
        <w:t xml:space="preserve">Le bassin versant de l'oued kébir ouest (fig.01), est situé dans le constantinois centre au nord-est algérien. d'une superficie de 1850 km2 (d'après l'agence nationale des ressources hydrauliques anrh) est répartie en deux sous-bassins, l'oued kébir hammam en amont et oued kébir magroune en aval. il bénéficie d'un climat méditerranéen avec des potentialités en eau annuelles de l'ordre de 411 hm3 . le principal réservoir d'eau superficielle est le barrage de zit emba d'un volume régularisé de 43,5 hm3 . les principaux réservoirs souterrains se présentent dans le système aquifère de la vallée de l'oued kébir-ouest et le système de la plaine d'azzaba. actuellement, la situation hydrique dans le bassin est confortable, avec un volume annuel disponible par habitant de plus de 2000 l, mais cette situation rassurante à l'heure actuelle subira des changements globaux dans l'avenir, ce qui nous pousse à poser la question est ce que cette situation durera à moyen et à long terme ? la confrontation offre/demande en eau future sous différents scénarios à l'aide du modèle weap a révélé des futurs stress hydriques qui vont toucher probablement la zone dans le futur. leurs apparitions dans le temps dépendent des hypothèses proposées.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