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Aperçu hydrogeologique et hydrochimique sur le systeme de captage traditionnel des eaux souterraines foggara dans la region d'adrar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Messaoud/ Djabri, L/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hydrochimie/ foggara/ adrar/ système de captage traditionnel/ continental intercalaire/ </w:t>
            </w:r>
          </w:p>
        </w:tc>
      </w:tr>
    </w:tbl>
    <w:p>
      <w:pPr>
        <w:pStyle w:val="Heading3"/>
      </w:pPr>
      <w:r>
        <w:t>Résumé :</w:t>
      </w:r>
    </w:p>
    <w:p>
      <w:r>
        <w:t xml:space="preserve">Le système de captage traditionnel des eaux " foggara " constitue l'élément fondamental de la vie des oasiens de la région d'adrar. l'extension urbaine, le développement agricole et industriel, la croissance démographique sont eux-mêmes en relation étroite avec la disponibilité de la ressource hydrique, la nécessité d'extraire des grands volumes d'eau pour subvenir au besoin croissant ces dernières décennies par l'utilisation des nouvelles techniques d'explorations et d'exhaures, le manque d'entretien de la foggara, l'abaissement et/ou le rabattement du niveau piézométrique de la nappe du continental intercalaire à l'échelle régional ont une grande influence sur le fonctionnement de la foggara. cette situation a engendré des effets néfastes sur la quantité et sur la qualité physicochimique de l'eau de la foggara, cette dernière voit son eau diminue et sa qualité dégradée de plus en plus, la palmeraie qu'elle serve a changé son passée vert par un avenir sombre, de nombreuses foggaras sont abandonnées et taries. cette étude a permet en s'articulent sur les anciennes et actuelles informations de donner un aperçu sur l'état actuelle des foggaras de la région d'adrar et de suggérer quelques recommandations pour la sauvegarde et le maintien de ce système comme un bien commun de l'humanité, puisque c'est grâce à cette mère "la foggara" pour la naissance et la pérennité des oasis de la région d'adrar au cœur d'une région parmi les zones les plus hostiles au monde.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