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la mise en place d'un système informatique d'aide pour la conception thermique optimale des locaux (s.i.a.c.t.o.l)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Darras; Luc / L'institut National Des Sciences Appliquees Lyon / Brau,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thermique/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fait le point sur l'état actuel des travaux du système informatique d'aide pour la conception thermique optimale de locaux (siactol). </w:t>
        <w:br/>
        <w:br/>
        <w:t xml:space="preserve">il insiste tout particulièrement sur  l'analyse conceptuelle informatique de siactol les échanges thermiques à prendre en compte dans l'habitat la définition du programme d'aide pour la conception thermique optimale des </w:t>
        <w:br/>
        <w:br/>
        <w:t xml:space="preserve">locaux (pactol), module technique de siactol la réalisation pratique du module de maillage maillol de pactol. la lecture des chapitres à et b permet d'avoir une vue d'ensemble des travaux réalisés et en cours. les références bibliographiques dans le texte renvoient à une bibliographie plus complète et commentée en fin de mémoire. </w:t>
        <w:br/>
        <w:br/>
        <w:t xml:space="preserve">on trouvera également en fin de mémoire un index renvoyant à la plupart du vocabulaire utilisé. ce document est présenté sous la forme pratique de sept chapitres hiérarchiquement dépendants suivant le schéma suivant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