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 l'etude de l'association acier-beton application aux structures en beton arme a fissuration discrète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Dejean; Jacques/ L'institut National Des Sciences Appliquees Lyon / </w:t>
            </w:r>
          </w:p>
        </w:tc>
      </w:tr>
      <w:tr>
        <w:trPr>
          <w:trHeight w:val="567"/>
        </w:trPr>
        <w:tc>
          <w:tcPr>
            <w:tcW w:type="dxa" w:w="3000"/>
          </w:tcPr>
          <w:p>
            <w:r>
              <w:t>Nombre de Pages</w:t>
            </w:r>
          </w:p>
        </w:tc>
        <w:tc>
          <w:tcPr>
            <w:tcW w:type="dxa" w:w="7000"/>
          </w:tcPr>
          <w:p>
            <w:r>
              <w:t>153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Lyon</w:t>
            </w:r>
          </w:p>
        </w:tc>
      </w:tr>
      <w:tr>
        <w:trPr>
          <w:trHeight w:val="567"/>
        </w:trPr>
        <w:tc>
          <w:tcPr>
            <w:tcW w:type="dxa" w:w="3000"/>
          </w:tcPr>
          <w:p>
            <w:r>
              <w:t>Année de Soutenance</w:t>
            </w:r>
          </w:p>
        </w:tc>
        <w:tc>
          <w:tcPr>
            <w:tcW w:type="dxa" w:w="7000"/>
          </w:tcPr>
          <w:p>
            <w:r>
              <w:t>1983</w:t>
            </w:r>
          </w:p>
        </w:tc>
      </w:tr>
      <w:tr>
        <w:trPr>
          <w:trHeight w:val="567"/>
        </w:trPr>
        <w:tc>
          <w:tcPr>
            <w:tcW w:type="dxa" w:w="3000"/>
          </w:tcPr>
          <w:p>
            <w:r>
              <w:t>Sujet(s)</w:t>
            </w:r>
          </w:p>
        </w:tc>
        <w:tc>
          <w:tcPr>
            <w:tcW w:type="dxa" w:w="7000"/>
          </w:tcPr>
          <w:p>
            <w:r>
              <w:t xml:space="preserve">acier/ béton/ </w:t>
            </w:r>
          </w:p>
        </w:tc>
      </w:tr>
    </w:tbl>
    <w:p>
      <w:pPr>
        <w:pStyle w:val="Heading3"/>
      </w:pPr>
      <w:r>
        <w:t>Résumé :</w:t>
      </w:r>
    </w:p>
    <w:p>
      <w:r>
        <w:t xml:space="preserve">La liaison acier-béton conditionne, pour une part, la résistance des éléments fléchis en béton armé. en particulier, au voisinage des fissures, cette liaison permet de reporter sur l'armature les efforts initialement repris par le béton. dans le cas des poutres à fissuration discrète accidentelle les phénomènes induits par la fissuration sont concentrés dans la seule section où le béton est rompu, amplifiant leurs effets. la répétition des chargements ou les effets dynamiques, affectent la qualité de la liaison et aggravent les manifestations associées.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