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Strengthening steel beams with web openings using fiber reinforced polymer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Guedaoura; Hamda/ Université Badji Mokhtar/ Hadidane, Yazid/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strengthening / fiber reinforced polymer/ web openings/ </w:t>
            </w:r>
          </w:p>
        </w:tc>
      </w:tr>
    </w:tbl>
    <w:p>
      <w:pPr>
        <w:pStyle w:val="Heading3"/>
      </w:pPr>
      <w:r>
        <w:t>Résumé :</w:t>
      </w:r>
    </w:p>
    <w:p>
      <w:r>
        <w:t>In modern building development a smart home is a practical house setup where machines and</w:t>
        <w:br/>
        <w:br/>
        <w:t>equipment can be controlled remotely from any place using a smartphone or other network</w:t>
        <w:br/>
        <w:br/>
        <w:t>resource. The installation of instrument cabling and connections through web openings in steel</w:t>
        <w:br/>
        <w:br/>
        <w:t>beams is preferred by architectural and civil engineers for superior aesthetics and for a variety of</w:t>
        <w:br/>
        <w:br/>
        <w:t>other advantages. These web-openings can massively increase a condition of instability and</w:t>
        <w:br/>
        <w:br/>
        <w:t>decrease the beams' capacities for shear and bending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