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contraintes et des deformations dans les sections mixtes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Riche;  Ahmed/ L'université De Oran/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Oran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rhéologie/ contraintes/ déformations/ section équivalente / fibres liées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L'objet de cette recherche est de déterminer,dans le procéssus des phénomènes rhéologiques,les contraintes et les déformations dans les composantes d'une section mixte ( acier béton ),sur la base des hypothèses de la théorie linéaire du fluage utilisant la conception des sections équivalentes. par ailleurs,en fonction de la variation des caracté-ristiques mécaniques et rhéologiques des matériaux,ainsi que des caractéristiques géométriques des sections collaborantes, nows analyserons l'état de contraintes et de déformations dans les sections mixtes.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