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Dynamics of structures  including fluid interaction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Chelghoum;  Abdelkrim/ University Of London / </w:t>
            </w:r>
          </w:p>
        </w:tc>
      </w:tr>
      <w:tr>
        <w:trPr>
          <w:trHeight w:val="567"/>
        </w:trPr>
        <w:tc>
          <w:tcPr>
            <w:tcW w:type="dxa" w:w="3000"/>
          </w:tcPr>
          <w:p>
            <w:r>
              <w:t>Nombre de Pages</w:t>
            </w:r>
          </w:p>
        </w:tc>
        <w:tc>
          <w:tcPr>
            <w:tcW w:type="dxa" w:w="7000"/>
          </w:tcPr>
          <w:p>
            <w:r>
              <w:t>286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London </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dynamics of structures/ fluid interaction / </w:t>
            </w:r>
          </w:p>
        </w:tc>
      </w:tr>
    </w:tbl>
    <w:p>
      <w:pPr>
        <w:pStyle w:val="Heading3"/>
      </w:pPr>
      <w:r>
        <w:t>Résumé :</w:t>
      </w:r>
    </w:p>
    <w:p>
      <w:r>
        <w:t xml:space="preserve">This thesis investigates the non-linear behaviour of fluid-structure systems with particular emphasis on the vibration and seismic analysis of ground-supported cylindrical liquid filled shells. a numerical approach based mainly on the finite element method has been formulated. three main developments are reported:  formulation and implementation of non-linear dynamic methods. the derived finite element incremental equations of motion have been solved by a combined " time integration-iterative scheme" approach. both implicit and explicit temporal integration methods have been used. in the former approach, the newmark's and wilson's schemes have been reviewed and implemented. in the latter, the central difference operator was selected. non-linear iterative schemes based on both the full and modified newton-raphson approaches have been included. various structural problems analysed in both linear and non-linear domaîns have demonstrated the newly developed method. the efficiency and accuracy of the present study have been proved by correlation with available analytical and numerical results. two and three dimensional displacement based fluid elements have been formulated including large displacement effects, introduced through the quadratic terms in the almansi strain tensor. the "updated lagrangian" description of motion has been used. the main purpose of these elements is to model a contained inviscid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