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l’étude d’un enrichissement des déchets miniers cas des stériles francs du gisement de phosphate de djebel onk tébessa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Zeghina; Sara Imane/ Universite badji  mokhtar/ Bounouala,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caractérisation physico-chimique/ déchets miniers/ stérile de phosphate/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déchets miniers représentent des rejets miniers issus de l’extraction et du traitement </w:t>
        <w:br/>
        <w:br/>
        <w:t>des minerais. Ces derniers posent et d’une manière intempestive de gros problèmes qui ayant</w:t>
        <w:br/>
        <w:br/>
        <w:t xml:space="preserve">un impact potentiellement négatif (pollutions du sol ; de l’air et de l’eau) sur l’environnement  </w:t>
        <w:br/>
        <w:br/>
        <w:t xml:space="preserve">et l’économie du pays. Pour cette raison une réutilisation des déchets miniers comme matière </w:t>
        <w:br/>
        <w:br/>
        <w:t xml:space="preserve">première  alternative  dans  les matériaux de  construction est une solution environnementale </w:t>
        <w:br/>
        <w:br/>
        <w:t>prometteuse. En outre, cette voie de mise en valeur des déchets miniers permet de réduire  les</w:t>
        <w:br/>
        <w:br/>
        <w:t xml:space="preserve">grandes quantités qui occupent une grande surface sur le carreau de la mine ainsi que la </w:t>
        <w:br/>
        <w:br/>
        <w:t xml:space="preserve">préservation des ressources naturelles non renouvelables exploitées intensivement dans la </w:t>
        <w:br/>
        <w:br/>
        <w:t>construction (argiles, calcaire, sable….).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