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Developpement d'algorithmes et elements dans la methode des elements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Belarbi; Mohamed Tahar / Université Badji Mokhtar/ Charif,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finis/ développement/ Algorithmes/ </w:t>
            </w:r>
          </w:p>
        </w:tc>
      </w:tr>
    </w:tbl>
    <w:p>
      <w:pPr>
        <w:pStyle w:val="Heading3"/>
      </w:pPr>
      <w:r>
        <w:t>Résumé :</w:t>
      </w:r>
    </w:p>
    <w:p>
      <w:r>
        <w:t>En se basant sur quelques tests, on peut dire qu'il est conseillé 'utilisé pour l'intégration numérique :</w:t>
        <w:br/>
        <w:br/>
        <w:t>- la méthode "  produit "  pour les éléments de référence carrés</w:t>
        <w:br/>
        <w:br/>
        <w:t>- la méthode " directe"  pour les éléments de référence triangulaires</w:t>
        <w:br/>
        <w:br/>
        <w:t>les éléments triangulaires de forme allongée sont à éviter .</w:t>
        <w:br/>
        <w:br/>
        <w:t>la précision de la solution décroit avec l'accroissement du rapport d'aspect de l'élément (c'est. le rapport de la dimension un de l'élément dans la direction d'un des axes , et de la maximum dans la direction de l'astre axe ) .</w:t>
        <w:br/>
        <w:br/>
        <w:t>si on veut obtenir des résultats acceptables, il faudrait se limiter à des triangles équilatéraux ou presque équilatéraux.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