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possibilite de l'utilisation de l'eau de mer dans le systeme de distribution d'eau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Kherouf; Mazouz/ Université Badji Mokhtar/ Kenguerli, Allaoua/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eau de mer/ eau industrielle/ systeme de distribution / </w:t>
            </w:r>
          </w:p>
        </w:tc>
      </w:tr>
    </w:tbl>
    <w:p>
      <w:pPr>
        <w:pStyle w:val="Heading3"/>
      </w:pPr>
      <w:r>
        <w:t>Résumé :</w:t>
      </w:r>
    </w:p>
    <w:p>
      <w:r>
        <w:t>Comme nous l'avons vu, l'eau de mer pourrait être utiliser au lieu de l'eau douce dans les réseaux st les circuits industriels. mais un traitement anti tares et anticorrosif est nécessaire. pour obtenir ces résultats plusieurs techniques sont possibles, on doit les comparer en tenant non seulement des résultats, mais</w:t>
        <w:br/>
        <w:br/>
        <w:t>aussi du prix de revient et de l'influence du traitement. donc, l'eau de mer, ( ce inépuisable) peut être utilisée dans le système de distribution d'eau industriel afin de développer l'industrie et augmenter l'alimentation en eau posté.</w:t>
        <w:br/>
        <w:br/>
        <w:t>les résultats expérimentaux montrent que pour uns dose d'acide correspondant</w:t>
        <w:br/>
        <w:br/>
        <w:t>au ph 4 d'eau d'appoint, la vitesse de formation du tartre est négligeable .elle est  6 fois plus petite que calle sans traitement,</w:t>
        <w:br/>
        <w:br/>
        <w:t xml:space="preserve">l'application de la méthodes d'acidification se justifie par : </w:t>
        <w:br/>
        <w:br/>
        <w:t>- le réactif présente un bon marché, c'est un produit local qui coûte 10 d a le kg ;</w:t>
        <w:br/>
        <w:br/>
        <w:t>- l'appareillage est théoriquement simple, il suffit d'un stockage d'acide et d'une pompe d'injection résistants aux acides dilués ;</w:t>
        <w:br/>
        <w:br/>
        <w:t>la mise en oeuvre est facile, puisque la méthode ne nécessite pas un doshet très précis.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