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 of alkali-silica reaction on model concrete slabs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Aomar; Mani/ University Of Sheffield       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Partial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Effect of alkali-silica / model concrete slabs/ </w:t>
            </w:r>
          </w:p>
        </w:tc>
      </w:tr>
    </w:tbl>
    <w:p>
      <w:pPr>
        <w:pStyle w:val="Heading3"/>
      </w:pPr>
      <w:r>
        <w:t>Résumé :</w:t>
      </w:r>
    </w:p>
    <w:p>
      <w:r>
        <w:t>Corresponding to each test ultimate load varied from test to tests according to the degree of asr on each mix of concrete - the deflection of slab test series (2) to (5) showed higher deflection than the control slabs tested after 28 days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