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experimentale du comportement mecanique du beton cellulaire autoclave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Belouettar; Redjem/ Université Badji Mokhtar/ Abadlia, M T/ </w:t>
            </w:r>
          </w:p>
        </w:tc>
      </w:tr>
      <w:tr>
        <w:trPr>
          <w:trHeight w:val="567"/>
        </w:trPr>
        <w:tc>
          <w:tcPr>
            <w:tcW w:type="dxa" w:w="3000"/>
          </w:tcPr>
          <w:p>
            <w:r>
              <w:t>Nombre de Pages</w:t>
            </w:r>
          </w:p>
        </w:tc>
        <w:tc>
          <w:tcPr>
            <w:tcW w:type="dxa" w:w="7000"/>
          </w:tcPr>
          <w:p>
            <w:r>
              <w:t>153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  Résemé en français,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expérimentale/ comportement mécanique/ cellulaire autoclave/ </w:t>
            </w:r>
          </w:p>
        </w:tc>
      </w:tr>
    </w:tbl>
    <w:p>
      <w:pPr>
        <w:pStyle w:val="Heading3"/>
      </w:pPr>
      <w:r>
        <w:t>Résumé :</w:t>
      </w:r>
    </w:p>
    <w:p>
      <w:r>
        <w:t>Le travail de recherche mené parallèlement au laboratoire de matériaux du département de génie civil de l'université badji mokhtar de annaba et le laboratoire de physique et mécanique des matériaux de l'institut supérieur de génie mécanique et productique de l'université de metz (france ) constitue une première étape de l'étude du comportement</w:t>
        <w:br/>
        <w:br/>
        <w:t>mécanique du béton cellulaire autoclavé produit en algérie.</w:t>
        <w:br/>
        <w:br/>
        <w:t>les essais de compression ont été effectués sur une machine hydraulique de type zwick rel. les essais dynamiques par contre ont té réalisés et conduits à l'aide de {a technique des barres d'hopkinson. un dispositif (système de rotule ) a été réalisé au laboratoire de physique et mécanique des matériaux (université de metz ) en vue de rattraper les imperfections au niveau des éprouvettes.</w:t>
        <w:br/>
        <w:br/>
        <w:t>le dispositif des barres d'hopkinson reste le moyen le plus utilisé pour créer une sollicitation rapide car il permet de faire des essais sur une gamme de vitesse de déformation comprise entre 10?s"'et 5.10°s"</w:t>
        <w:br/>
        <w:br/>
        <w:t>l'ensemble des résultats expérimentaux seront traités afin d'obtenir des courbes contrainte - déformation, qui seront analysés puis discutés en détail</w:t>
        <w:br/>
        <w:br/>
        <w:t>cette études est axée principalement sur deux volets:</w:t>
        <w:br/>
        <w:br/>
        <w:t>* etude physique du matériau</w:t>
        <w:br/>
        <w:br/>
        <w:t>* etude mécanique</w:t>
        <w:br/>
        <w:br/>
        <w:t>l'étude physique met en relief toutes les caractéristiques physiques du matériau</w:t>
        <w:br/>
        <w:br/>
        <w:t>l'étude mécanique qui constitue un volet important de ce travail de recherche est aussi divisé en deux parties :</w:t>
        <w:br/>
        <w:br/>
        <w:t>une partie d'étude du comportement quasi statique du matériau.</w:t>
        <w:br/>
        <w:br/>
        <w:t>une partie d'étude du comportement dynamique du matériau. lx matériau et</w:t>
        <w:br/>
        <w:br/>
        <w:t>se à le ; ive des de l'ensemble des résultats nous a incité à faire une étude comparat</w:t>
        <w:br/>
        <w:br/>
        <w:t>étudier le comportement de chacun d'eux.</w:t>
        <w:br/>
        <w:br/>
        <w:t>ce travail de recherche est réparti en quatre chapitres :</w:t>
        <w:br/>
        <w:br/>
        <w:t>dans le premier chapitre une étude complète sur la connaissance du matériau ses propriétés physiques et mécaniques et son utilisation .</w:t>
        <w:br/>
        <w:br/>
        <w:t>dans le deuxième chapitre une étude de la propagation des ondes longitudinales dans les barres cylindriques a été évoquée ainsi que le comportement d'un milieu poreux saturé.</w:t>
        <w:br/>
        <w:br/>
        <w:t>le troisième chapitre est consacré aux essais expérimentaux et montages expérimentaux .</w:t>
        <w:br/>
        <w:br/>
        <w:t>nous avons présenté toutes les conditions et les techniques expérimentales pour les essais</w:t>
        <w:br/>
        <w:br/>
        <w:t>quasistatiques et dynamiques du béton cellulaire autoclavé</w:t>
        <w:br/>
        <w:br/>
        <w:t>le quatrième chapitre est consacré aux résultats expérimentaux : nous avons analysé et étudié tous les résultats obtenus .</w:t>
        <w:br/>
        <w:br/>
        <w:t>la dernière partie est consacrée à la conclusion générale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