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systéme AES dans la sécurité des systémes embarqués. [ressource textuelle, sauf manuscrits]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Bouyounés; Hassiba/ Choualmi, Nacira/ Université Badji Mokhtar/ </w:t>
            </w:r>
          </w:p>
        </w:tc>
      </w:tr>
      <w:tr>
        <w:trPr>
          <w:trHeight w:val="567"/>
        </w:trPr>
        <w:tc>
          <w:tcPr>
            <w:tcW w:type="dxa" w:w="3000"/>
          </w:tcPr>
          <w:p>
            <w:r>
              <w:t>Nombre de Pages</w:t>
            </w:r>
          </w:p>
        </w:tc>
        <w:tc>
          <w:tcPr>
            <w:tcW w:type="dxa" w:w="7000"/>
          </w:tcPr>
          <w:p>
            <w:r>
              <w:t>97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systèmes embarqués/ algorithme de chiffrement/ déchiffrement/ aes/ </w:t>
            </w:r>
          </w:p>
        </w:tc>
      </w:tr>
    </w:tbl>
    <w:p>
      <w:pPr>
        <w:pStyle w:val="Heading3"/>
      </w:pPr>
      <w:r>
        <w:t>Résumé :</w:t>
      </w:r>
    </w:p>
    <w:p>
      <w:r>
        <w:t>La production des systèmes embarqués sécurisés ne cesse de progresser depuis plusieurs années.Ceci est dû au fait que des failles de sécurité potentielles sont présentes dès que l'on manipuledes données sensibles ou des informations privées, ce qui rajoute de la complexité au développementd'un tel produit. Par conséquent, il est désormais indispensable de penser à la sécurité toutau long du flot de conception afin de garantir une protection globale des systèmes embarqués.Dans ce cas, le choix d'un algorithme de chiffrement/ déchiffrement devient judicieux. L'apparition du nouveau standard AES(Advanced Encryption Standard) a permis son utilisation dans les systèmes embarqués. Ce mémoire porte sur l'optimisation de l'algorithme AES tout en respectant les contraintes des systèmes embarqués qui sont le temps d'exécution et l'espace mémoire. Après un état de l'art sur les optimisations existantes de l'algorithme AES (logicielles et matérielles) et une vue panoramique sur leurs effets, nous présentons une série d'optimisations logicielles et matérielles en décrivant l'architecture générale de notre système qui se base principalement sur les différents modules de fonctionnement de l'AES proposé.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