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sables siliceux pour l'obtention de sable de moulage a vert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Hamoudi; Jamel - Eddine     / Université Badji Mokhtar/ Andriouchetchkine, V/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moulage/ des sables / l'obtention/ </w:t>
            </w:r>
          </w:p>
        </w:tc>
      </w:tr>
    </w:tbl>
    <w:p>
      <w:pPr>
        <w:pStyle w:val="Heading3"/>
      </w:pPr>
      <w:r>
        <w:t>Résumé :</w:t>
      </w:r>
    </w:p>
    <w:p>
      <w:r>
        <w:t>L'étude que nous avons réalisé dans ce travail permet de tirer Les conclusion suivantes:</w:t>
        <w:br/>
        <w:br/>
        <w:t>1) La qualité des piéces coulées dépendent fortement de La qualité des sables de moulage.</w:t>
        <w:br/>
        <w:br/>
        <w:t xml:space="preserve">2) La composition chimique, physique et granulométrique des sables Silicéux influent nettement sur La qualité des sables de moulage </w:t>
        <w:br/>
        <w:br/>
        <w:t>3) Etude des sables silicéux montrent que suivant La granulométrie, La composition chimique et physique des sables (III) et (IV) pourraient être utilisés dans La fonderie.</w:t>
        <w:br/>
        <w:br/>
        <w:t>4) Pour obtenir Le sable de moulage homogéne, il faut rendre à celui ci L'énergie nécessaire au gonflement du Liant. Dans notre cas Le temps est de 5° de malaxage.</w:t>
        <w:br/>
        <w:br/>
        <w:t xml:space="preserve">5) La meilleure introduction des composants de sable de moulage est celui ou on introduit en premier Lieu se sable ,l'argile et l'eau </w:t>
        <w:br/>
        <w:br/>
        <w:t>6) La perméabilité et Le régime gazeux dans Le moule dépend de plusieurs facteurs hydrauliques et technologiques tels que La taille et Le coefficient d'angularité, La viscosite du gaz etc...</w:t>
        <w:br/>
        <w:br/>
        <w:t xml:space="preserve">7) La composition optimale des sables de moulage , est déterminée à L'aide de La résistance spécifique et dépende de plusieurs paramétres des Sables silicéux((0 des graïins, teneur en substances argileuses, etc).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