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pigments d'oxydes de fer par dissociation du sulfate de fer heptahydraté sidérurgique (FeSO4.7H20)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Tifouti; Adel/ Université Badji Mokhtar/ Atoui, L'hadi/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transformation/ oxydes de fer/ pigment/ sulfate de fer/ </w:t>
            </w:r>
          </w:p>
        </w:tc>
      </w:tr>
    </w:tbl>
    <w:p>
      <w:pPr>
        <w:pStyle w:val="Heading3"/>
      </w:pPr>
      <w:r>
        <w:t>Résumé :</w:t>
      </w:r>
    </w:p>
    <w:p>
      <w:r>
        <w:t>Le sulfate ferreux heptahydraté avait fait l'objet de plusieurs études en vue de sa mise en valeur, certaines ont parvenues à de grand succès en donnant valeur au sel vert par son emploi dans plusieurs domaines entre autre l'industrie, l'agriculture et le traitement des eaux. dans ce travail, on a utilisé le sulfate de fer pour la fabrication des pigments à base d'oxydes de fer a fe2 o3, yfe2 o: et fes o4. ces pigments ont plusieurs applications à savoir l'industrie chimique, l'industrie alimentaire, l'industrie cosmétique, et dans la fabrication des peintures.</w:t>
        <w:br/>
        <w:br/>
        <w:t>pour réaliser ce travail nous avons utilisé, comme technique d'élaboration, la voie sèche. cette dernière est une décomposition thermique du sulfate de fer à des températures déterminées selon le type de pigment visé. la nuance des pigments obtenus peut aller du jaune, rouge au noir.</w:t>
        <w:br/>
        <w:br/>
        <w:t>pour une bonne maîtrise de ce processus le sulfate de fer hydraté était soumis à une analyse thermique différentielle (atd) qui nous a permet de cerner îles intervalles de stabilité de chaque phase, ces phases ont était identifier par rayons rx. nous avons dopé le sulfate de fer par l'hydroxyde d'aluminium pour voir l'influence de ce dernier sur la qualité des pigments obtenus, la structure des phases présentes et la cinétique du processus.</w:t>
        <w:br/>
        <w:br/>
        <w:t>pour se rassurer de la qualité des pigments obtenus, de l'aspect extérieur et de la couleur, on a effectué une analyse chimique complète pour connaître le pourcentage non seulement de chaque phase, mais aussi celui des impuretés. de plus, des test de contrôle de</w:t>
        <w:br/>
        <w:br/>
        <w:t>qualité ont étaient effectués selon les normes exigées pour chaque nuance : l'humidité, la prise d'huile, la granulométrie et le ph.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