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à l'usure d'un cylindre de travail du tandem du laminoir à froid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Dehimi;  Mohamed/ Université Badji Mokhtar/ Zaaf, Mohamed/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laminoir à froid / écaniques et métallurgiques/ </w:t>
            </w:r>
          </w:p>
        </w:tc>
      </w:tr>
    </w:tbl>
    <w:p>
      <w:pPr>
        <w:pStyle w:val="Heading3"/>
      </w:pPr>
      <w:r>
        <w:t>Résumé :</w:t>
      </w:r>
    </w:p>
    <w:p>
      <w:r>
        <w:t xml:space="preserve">Le travail de ce mémoire consiste à étudier le comportement en frottement et usure d'un cylindre de travail de laminoir à froid type steinhoff en acier forgé destiné à réduire en finition des tôles en acier dans le secteur industriel du laf d' arcelor mittal de annaba . il s'agit </w:t>
        <w:br/>
        <w:br/>
        <w:t xml:space="preserve">particulièrement des contacts dynamiques lubrifié avec une émulsion du cylindre et de la tôle type a9. </w:t>
        <w:br/>
        <w:br/>
        <w:t xml:space="preserve">durant le fonctionnement, le cylindre s'use et s'endommage par des incidents et son remplacement s'avère onéreux. par conséquent, notre étude consiste à étudier l'usure du cylindre pour mieux connaitre son évolution et les zones ou a lieu le maximum et le minimum </w:t>
        <w:br/>
        <w:br/>
        <w:t xml:space="preserve">d'usure, en mesurant avec un micromètre le diamètre du cylindre en plusieurs points de sa table de travail . </w:t>
        <w:br/>
        <w:br/>
        <w:t xml:space="preserve">une modélisation des contraintes avec un code de calcul sous turbo pascal vient compléter notre étude afin de mieux comprendre le comportement du cylindre à l'usure. </w:t>
        <w:br/>
        <w:br/>
        <w:t xml:space="preserve">l'usure est étudiée en rapport avec les paramètres mécaniques et métallurgiques: contraintes ( normales, d'écoulement }),tractions intercages , coefficient de frottement, viscosité du lubrifiant), taux de réduction ,vitesse, temps et dureté. </w:t>
        <w:br/>
        <w:br/>
        <w:t xml:space="preserve">la loi d'archard dérivée basée sur une distribution des pressions a été choisie comme modèle . une étude des aspects métallurgiques sur des échantillons du produit laminé et du cylindre a été réalisée pour voir les effets mutuels du couple en interaction. </w:t>
        <w:br/>
        <w:br/>
        <w:t xml:space="preserve">les résultats obtenus montrent que les paramètres de laminage jouent un rôle important dans la qualité du produit ainsi que dans la détermination de la durée de vie de l'outil cylindre . </w:t>
        <w:br/>
        <w:br/>
        <w:t xml:space="preserve">notre discussion est basée surtout sur nos résultats et sur l'analyse des phénomènes inter faciaux résultants du contact. </w:t>
        <w:br/>
        <w:br/>
        <w:t xml:space="preserve">une solution technique est proposée pour diminuer d'une façon remarquable l'usure et donc par conséquent augmenter la durée de mise en service des cylindres de travail.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