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phytochimique pharmacologique de quelques plantes du nord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Samai; Zakaria/ Université Badji Mokhtar/ Djilani, Salah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activités antioxydantes/ anticholinestérasique/ plantes endémiques/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de mettre en évidence l'effet des méthodes d'extraction sur le rendement et les activités biologiques des extraits alcooliques de trois plantes endémiques du nord-est algérien (Calendula. suffruticosa. boiserie, Linaria pinifolia (Poir.) Thell et Rumex aristidis Coss.).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