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Exploration des méthodes de prévision des apports liquides dans les barrages de l'Algérie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Benchaiba; Leila/ Université Badji Mokhtar/ Meksaouine, Mohamed/ </w:t>
            </w:r>
          </w:p>
        </w:tc>
      </w:tr>
      <w:tr>
        <w:trPr>
          <w:trHeight w:val="567"/>
        </w:trPr>
        <w:tc>
          <w:tcPr>
            <w:tcW w:type="dxa" w:w="3000"/>
          </w:tcPr>
          <w:p>
            <w:r>
              <w:t>Nombre de Pages</w:t>
            </w:r>
          </w:p>
        </w:tc>
        <w:tc>
          <w:tcPr>
            <w:tcW w:type="dxa" w:w="7000"/>
          </w:tcPr>
          <w:p>
            <w:r>
              <w:t>159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2023</w:t>
            </w:r>
          </w:p>
        </w:tc>
      </w:tr>
      <w:tr>
        <w:trPr>
          <w:trHeight w:val="567"/>
        </w:trPr>
        <w:tc>
          <w:tcPr>
            <w:tcW w:type="dxa" w:w="3000"/>
          </w:tcPr>
          <w:p>
            <w:r>
              <w:t>Sujet(s)</w:t>
            </w:r>
          </w:p>
        </w:tc>
        <w:tc>
          <w:tcPr>
            <w:tcW w:type="dxa" w:w="7000"/>
          </w:tcPr>
          <w:p>
            <w:r>
              <w:t xml:space="preserve">intelligence artificielle/ stochastique/  apport liquide/ </w:t>
            </w:r>
          </w:p>
        </w:tc>
      </w:tr>
    </w:tbl>
    <w:p>
      <w:pPr>
        <w:pStyle w:val="Heading3"/>
      </w:pPr>
      <w:r>
        <w:t>Résumé :</w:t>
      </w:r>
    </w:p>
    <w:p>
      <w:r>
        <w:t>La rationalisation du stockage des eaux de surface requiert des efforts intensifs des chercheurs pour développer des méthodes efficacement opérationnelles en vue la gestion de la ressource hydrique qui constitue un enjeu essentiel pour l'Algérie. Divers types de modèles ont été proposés pour la modélisation et la prévision des données hydrométriques. Les modèles stochastiques et non stochastiques ont été parmi les premiers à être utilisés. Cependant, leur applicabilité est rarement validée par des études dans un contexte Algérien où il est nécessaire de proposer des directives et des recommandations liées à la classification et à l'utilisation des modèles de prévisions des apports liquides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