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Decision Making In Autonomous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Rais; Med Saber/ Université Badji Mokhtar/ Boudour, Rachid	/ </w:t>
            </w:r>
          </w:p>
        </w:tc>
      </w:tr>
      <w:tr>
        <w:trPr>
          <w:trHeight w:val="567"/>
        </w:trPr>
        <w:tc>
          <w:tcPr>
            <w:tcW w:type="dxa" w:w="3000"/>
          </w:tcPr>
          <w:p>
            <w:r>
              <w:t>Nombre de Pages</w:t>
            </w:r>
          </w:p>
        </w:tc>
        <w:tc>
          <w:tcPr>
            <w:tcW w:type="dxa" w:w="7000"/>
          </w:tcPr>
          <w:p>
            <w:r>
              <w:t>129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Autonomous Systems/ Decision Making/ Autonomous Vehicles/ </w:t>
            </w:r>
          </w:p>
        </w:tc>
      </w:tr>
    </w:tbl>
    <w:p>
      <w:pPr>
        <w:pStyle w:val="Heading3"/>
      </w:pPr>
      <w:r>
        <w:t>Résumé :</w:t>
      </w:r>
    </w:p>
    <w:p>
      <w:r>
        <w:t>The appearance of Machine Learning and Deep Learning techniques under the Artificial Intelligence field provided new potentials in various fields of automation. One of the most anticipated technologies the world is waiting for its full appearance which relies on these techniques is Autonomous Vehicles. This technology has known multiple transformations over the last 100 years, till reaching high levels of autonomy nowadays. Though, this technology is very complicated and has a lot of limitations that researchers need to overcome before its full lunch.</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