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Contrle de la salinite des eaux du lac fetzara jusqu'a lamer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salinité/ eaux/ contrôle/ </w:t>
            </w:r>
          </w:p>
        </w:tc>
      </w:tr>
    </w:tbl>
    <w:p>
      <w:pPr>
        <w:pStyle w:val="Heading3"/>
      </w:pPr>
      <w:r>
        <w:t>Résumé :</w:t>
      </w:r>
    </w:p>
    <w:p>
      <w:r>
        <w:t xml:space="preserve"> Situé à l'est de l'algérie septentrionale, le lac fetzara s'étend sur plus de 14000 ha, drainant un bassin versant de 520 km2 . afin de simuler le bilan d'eau du lac; un modèle hydrologique annuel est développé sur deux périodes : 1986/1996 et 2001/2006. les entrées se résument aux précipitations directes sur le lac et le ruissellement du bassin-versant vers le plan d'eau. ce dernier est simulé en utilisant un modèle pluie-débit établit par touazi et laborde en 2004 pour l'algérie du nord. les sorties sont représentées essentiellement par l'évaporation, les infiltrations sont négligées vue l'existence au fond du lac d'une épaisse couverture sédimentaire argileuse imperméable. les résultats ont permis de constater que l'existence et le maintien du lac fetzara, depuis probablement le début du quaternaire, sont liés d'une part à l'étendue du bassin versant qui contrebalance le poids prépondérant de l'évaporation dans le bilan hydrologique et, d'autre part, à la capacité naturelle du lac qui autorise une certaine compensation hydrologique lors d'années particulièrement sèches.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