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queleques distributions tronquées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Ghouar; Ahlem/ Zeghdoudi, Halim/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Distrution tronquées/ la fonction de vraisemblance/ distribution de lindley./ </w:t>
            </w:r>
          </w:p>
        </w:tc>
      </w:tr>
    </w:tbl>
    <w:p>
      <w:pPr>
        <w:pStyle w:val="Heading3"/>
      </w:pPr>
      <w:r>
        <w:t>Résumé :</w:t>
      </w:r>
    </w:p>
    <w:p>
      <w:r>
        <w:t>Dans cette thèse ,nous nous proposons une nouvelle distribution de durée de survie basé sur les modèles tronqués cette distribution est nommée la distributio  de poison peudo lindley tronqée à zero . cette distribution dépend de deux paramètres. l'un est un paramètre de forme et l'autre c'est un paramètre d'échelle. Dans cette thèse, nous exposons aussi l'étude des estimateurs on utilise une approche classique du maximum de vraisemblance et la méthode des moments .Dans le cas de l'approche classique ,les estimateurs sont des solutions d'un système non linéaire dont les solutios ne sont pas explicites analytiquement, des méthodes numériques sont été adoptées, finalement , une étude par simuation et une analyse de données réelles ont été réalisées pour comparer le modèle introduit avec d'autres modèles tronqués à un seul et à  deux  paramètres.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