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de certains systèmes de liénard généralisés dépendant d'un petit paramètre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Boulfoul; Amel/ Makhlouf, Amel/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solution périodique/ cycle limite/ équation de Liénard/ </w:t>
            </w:r>
          </w:p>
        </w:tc>
      </w:tr>
    </w:tbl>
    <w:p>
      <w:pPr>
        <w:pStyle w:val="Heading3"/>
      </w:pPr>
      <w:r>
        <w:t>Résumé :</w:t>
      </w:r>
    </w:p>
    <w:p>
      <w:r>
        <w:t>on considère le problème de la recherche des cycles limites de certaines équations di érentielles ordinaires dépendant d'un petit paramètre. plus précisément, nous appliquons la méthode de moyennisation du premier et second ordre à une classe d'équations di érentielles polynomiales de liénard généralisées dépendant d'un petit paramètre. notre résultat montre que pour tout n, mé 1 et pén, il existe des équations di érentielles de la forme.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